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14522" w14:textId="77777777" w:rsidR="00F93B93" w:rsidRPr="00F93B93" w:rsidRDefault="00F93B93" w:rsidP="00F93B93">
      <w:pPr>
        <w:spacing w:after="0" w:line="259" w:lineRule="auto"/>
        <w:jc w:val="center"/>
        <w:rPr>
          <w:rFonts w:eastAsia="Calibri" w:cs="Times New Roman"/>
          <w:kern w:val="0"/>
          <w:sz w:val="36"/>
          <w:szCs w:val="36"/>
          <w:u w:val="single"/>
          <w14:ligatures w14:val="none"/>
        </w:rPr>
      </w:pPr>
      <w:r w:rsidRPr="00F93B93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5F34C6DE" wp14:editId="06BE0E97">
            <wp:extent cx="552450" cy="546598"/>
            <wp:effectExtent l="0" t="0" r="0" b="6350"/>
            <wp:docPr id="40" name="Рисунок 40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3B93">
        <w:rPr>
          <w:rFonts w:eastAsia="Calibri" w:cs="Times New Roman"/>
          <w:kern w:val="0"/>
          <w:sz w:val="36"/>
          <w:szCs w:val="36"/>
          <w:u w:val="single"/>
          <w14:ligatures w14:val="none"/>
        </w:rPr>
        <w:t xml:space="preserve"> Паспорт инвестиционной площадки № 3</w:t>
      </w:r>
    </w:p>
    <w:p w14:paraId="4225ED03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44027524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2D54B2E2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F93B93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44426576" wp14:editId="423B38F5">
            <wp:extent cx="2905125" cy="22002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409" r="7441" b="5033"/>
                    <a:stretch/>
                  </pic:blipFill>
                  <pic:spPr bwMode="auto">
                    <a:xfrm>
                      <a:off x="0" y="0"/>
                      <a:ext cx="2906526" cy="220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3B93">
        <w:rPr>
          <w:rFonts w:eastAsia="Calibri" w:cs="Times New Roman"/>
          <w:kern w:val="0"/>
          <w:szCs w:val="28"/>
          <w14:ligatures w14:val="none"/>
        </w:rPr>
        <w:t xml:space="preserve">  </w:t>
      </w:r>
      <w:r w:rsidRPr="00F93B93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7504E7B7" wp14:editId="583A5A14">
            <wp:extent cx="2828925" cy="2209800"/>
            <wp:effectExtent l="0" t="0" r="9525" b="0"/>
            <wp:docPr id="52" name="Рисунок 52" descr="C:\Users\Гурьянова\Desktop\Ниши\ФОТО\IMG-2022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рьянова\Desktop\Ниши\ФОТО\IMG-20220601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428C" w14:textId="77777777" w:rsidR="00F93B93" w:rsidRPr="00F93B93" w:rsidRDefault="00F93B93" w:rsidP="00F93B93">
      <w:pPr>
        <w:spacing w:after="0" w:line="259" w:lineRule="auto"/>
        <w:ind w:left="-142" w:firstLine="142"/>
        <w:jc w:val="right"/>
        <w:rPr>
          <w:rFonts w:eastAsia="Calibri" w:cs="Times New Roman"/>
          <w:kern w:val="0"/>
          <w:szCs w:val="28"/>
          <w14:ligatures w14:val="none"/>
        </w:rPr>
      </w:pPr>
      <w:r w:rsidRPr="00F93B93">
        <w:rPr>
          <w:rFonts w:eastAsia="Calibri" w:cs="Times New Roman"/>
          <w:noProof/>
          <w:kern w:val="0"/>
          <w:szCs w:val="28"/>
          <w:lang w:eastAsia="ru-RU"/>
          <w14:ligatures w14:val="none"/>
        </w:rPr>
        <w:t xml:space="preserve">                                                          </w:t>
      </w:r>
    </w:p>
    <w:p w14:paraId="5288C269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4"/>
        <w:gridCol w:w="4680"/>
      </w:tblGrid>
      <w:tr w:rsidR="00F93B93" w:rsidRPr="00F93B93" w14:paraId="354A2859" w14:textId="77777777" w:rsidTr="001B3A22">
        <w:tc>
          <w:tcPr>
            <w:tcW w:w="9571" w:type="dxa"/>
            <w:gridSpan w:val="2"/>
          </w:tcPr>
          <w:p w14:paraId="63970FE8" w14:textId="77777777" w:rsidR="00F93B93" w:rsidRPr="00F93B93" w:rsidRDefault="00F93B93" w:rsidP="00F93B93">
            <w:pPr>
              <w:jc w:val="center"/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F93B93" w:rsidRPr="00F93B93" w14:paraId="4CF5E823" w14:textId="77777777" w:rsidTr="001B3A22">
        <w:tc>
          <w:tcPr>
            <w:tcW w:w="4785" w:type="dxa"/>
          </w:tcPr>
          <w:p w14:paraId="78FABBD7" w14:textId="77777777" w:rsidR="00F93B93" w:rsidRPr="00F93B93" w:rsidRDefault="00F93B93" w:rsidP="00F93B93">
            <w:pPr>
              <w:rPr>
                <w:rFonts w:eastAsia="Calibri" w:cs="Times New Roman"/>
                <w:b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Наименование площадки (здание, участок)</w:t>
            </w:r>
          </w:p>
        </w:tc>
        <w:tc>
          <w:tcPr>
            <w:tcW w:w="4786" w:type="dxa"/>
          </w:tcPr>
          <w:p w14:paraId="46051B52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 xml:space="preserve">Земельный участок </w:t>
            </w:r>
          </w:p>
        </w:tc>
      </w:tr>
      <w:tr w:rsidR="00F93B93" w:rsidRPr="00F93B93" w14:paraId="357FE45C" w14:textId="77777777" w:rsidTr="001B3A22">
        <w:tc>
          <w:tcPr>
            <w:tcW w:w="4785" w:type="dxa"/>
          </w:tcPr>
          <w:p w14:paraId="10D76E45" w14:textId="77777777" w:rsidR="00F93B93" w:rsidRPr="00F93B93" w:rsidRDefault="00F93B93" w:rsidP="00F93B93">
            <w:pPr>
              <w:rPr>
                <w:rFonts w:eastAsia="Calibri" w:cs="Times New Roman"/>
                <w:b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Кадастровый номер</w:t>
            </w:r>
          </w:p>
        </w:tc>
        <w:tc>
          <w:tcPr>
            <w:tcW w:w="4786" w:type="dxa"/>
          </w:tcPr>
          <w:p w14:paraId="33AE0198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13:12:0124004:890</w:t>
            </w:r>
          </w:p>
        </w:tc>
      </w:tr>
      <w:tr w:rsidR="00F93B93" w:rsidRPr="00F93B93" w14:paraId="0F467459" w14:textId="77777777" w:rsidTr="001B3A22">
        <w:tc>
          <w:tcPr>
            <w:tcW w:w="4785" w:type="dxa"/>
          </w:tcPr>
          <w:p w14:paraId="0668637C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Адрес объекта</w:t>
            </w:r>
            <w:r w:rsidRPr="00F93B93">
              <w:rPr>
                <w:rFonts w:eastAsia="Calibri" w:cs="Times New Roman"/>
                <w:sz w:val="22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786" w:type="dxa"/>
          </w:tcPr>
          <w:p w14:paraId="6DBD3927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 xml:space="preserve">Республика Мордовия, Ковылкинский район, </w:t>
            </w:r>
            <w:proofErr w:type="spellStart"/>
            <w:r w:rsidRPr="00F93B93">
              <w:rPr>
                <w:rFonts w:eastAsia="Calibri" w:cs="Times New Roman"/>
                <w:sz w:val="22"/>
              </w:rPr>
              <w:t>Примокшанское</w:t>
            </w:r>
            <w:proofErr w:type="spellEnd"/>
            <w:r w:rsidRPr="00F93B93">
              <w:rPr>
                <w:rFonts w:eastAsia="Calibri" w:cs="Times New Roman"/>
                <w:sz w:val="22"/>
              </w:rPr>
              <w:t xml:space="preserve"> сельское поселение</w:t>
            </w:r>
          </w:p>
        </w:tc>
      </w:tr>
      <w:tr w:rsidR="00F93B93" w:rsidRPr="00F93B93" w14:paraId="564295D7" w14:textId="77777777" w:rsidTr="001B3A22">
        <w:tc>
          <w:tcPr>
            <w:tcW w:w="4785" w:type="dxa"/>
          </w:tcPr>
          <w:p w14:paraId="1CEA3275" w14:textId="77777777" w:rsidR="00F93B93" w:rsidRPr="00F93B93" w:rsidRDefault="00F93B93" w:rsidP="00F93B93">
            <w:pPr>
              <w:rPr>
                <w:rFonts w:eastAsia="Calibri" w:cs="Times New Roman"/>
                <w:b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 xml:space="preserve">Тип площадки </w:t>
            </w:r>
          </w:p>
          <w:p w14:paraId="5F9E67DA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02FC9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Иное</w:t>
            </w:r>
          </w:p>
        </w:tc>
        <w:tc>
          <w:tcPr>
            <w:tcW w:w="4786" w:type="dxa"/>
          </w:tcPr>
          <w:p w14:paraId="1CA24538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Cs/>
                <w:sz w:val="20"/>
                <w:szCs w:val="20"/>
              </w:rPr>
              <w:t>Гринфилд</w:t>
            </w:r>
          </w:p>
          <w:p w14:paraId="18462693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Свободные земли</w:t>
            </w:r>
          </w:p>
        </w:tc>
      </w:tr>
      <w:tr w:rsidR="00F93B93" w:rsidRPr="00F93B93" w14:paraId="186EE313" w14:textId="77777777" w:rsidTr="001B3A22">
        <w:tc>
          <w:tcPr>
            <w:tcW w:w="4785" w:type="dxa"/>
          </w:tcPr>
          <w:p w14:paraId="537B3B09" w14:textId="77777777" w:rsidR="00F93B93" w:rsidRPr="00F93B93" w:rsidRDefault="00F93B93" w:rsidP="00F93B93">
            <w:pPr>
              <w:rPr>
                <w:rFonts w:eastAsia="Calibri" w:cs="Times New Roman"/>
                <w:b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Площадь земельного участка, га</w:t>
            </w:r>
          </w:p>
        </w:tc>
        <w:tc>
          <w:tcPr>
            <w:tcW w:w="4786" w:type="dxa"/>
          </w:tcPr>
          <w:p w14:paraId="3994B19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234,3 га</w:t>
            </w:r>
          </w:p>
        </w:tc>
      </w:tr>
      <w:tr w:rsidR="00F93B93" w:rsidRPr="00F93B93" w14:paraId="3D741104" w14:textId="77777777" w:rsidTr="001B3A22">
        <w:tc>
          <w:tcPr>
            <w:tcW w:w="4785" w:type="dxa"/>
          </w:tcPr>
          <w:p w14:paraId="710A2039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Площадь объекта капитального строительства (при наличии), м²:</w:t>
            </w:r>
          </w:p>
        </w:tc>
        <w:tc>
          <w:tcPr>
            <w:tcW w:w="4786" w:type="dxa"/>
          </w:tcPr>
          <w:p w14:paraId="2C83201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</w:p>
        </w:tc>
      </w:tr>
      <w:tr w:rsidR="00F93B93" w:rsidRPr="00F93B93" w14:paraId="302140FD" w14:textId="77777777" w:rsidTr="001B3A22">
        <w:tc>
          <w:tcPr>
            <w:tcW w:w="4785" w:type="dxa"/>
          </w:tcPr>
          <w:p w14:paraId="28BD926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Форма собственности / Балансодержатель</w:t>
            </w:r>
            <w:r w:rsidRPr="00F93B93">
              <w:rPr>
                <w:rFonts w:eastAsia="Calibri" w:cs="Times New Roman"/>
                <w:sz w:val="22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786" w:type="dxa"/>
          </w:tcPr>
          <w:p w14:paraId="0BA766D9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proofErr w:type="gramStart"/>
            <w:r w:rsidRPr="00F93B93">
              <w:rPr>
                <w:rFonts w:eastAsia="Calibri" w:cs="Times New Roman"/>
                <w:sz w:val="22"/>
              </w:rPr>
              <w:t>Государственная собственность</w:t>
            </w:r>
            <w:proofErr w:type="gramEnd"/>
            <w:r w:rsidRPr="00F93B93">
              <w:rPr>
                <w:rFonts w:eastAsia="Calibri" w:cs="Times New Roman"/>
                <w:sz w:val="22"/>
              </w:rPr>
              <w:t xml:space="preserve"> на которую не разграничена</w:t>
            </w:r>
          </w:p>
        </w:tc>
      </w:tr>
      <w:tr w:rsidR="00F93B93" w:rsidRPr="00F93B93" w14:paraId="02B414C0" w14:textId="77777777" w:rsidTr="001B3A22">
        <w:tc>
          <w:tcPr>
            <w:tcW w:w="4785" w:type="dxa"/>
          </w:tcPr>
          <w:p w14:paraId="06C6FF8F" w14:textId="77777777" w:rsidR="00F93B93" w:rsidRPr="00F93B93" w:rsidRDefault="00F93B93" w:rsidP="00F93B93">
            <w:pPr>
              <w:rPr>
                <w:rFonts w:eastAsia="Calibri" w:cs="Times New Roman"/>
                <w:b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Вид разрешенного использования</w:t>
            </w:r>
          </w:p>
        </w:tc>
        <w:tc>
          <w:tcPr>
            <w:tcW w:w="4786" w:type="dxa"/>
          </w:tcPr>
          <w:p w14:paraId="1B46B5AB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Для ведения сельскохозяйственного производства</w:t>
            </w:r>
          </w:p>
        </w:tc>
      </w:tr>
      <w:tr w:rsidR="00F93B93" w:rsidRPr="00F93B93" w14:paraId="407CE1FF" w14:textId="77777777" w:rsidTr="001B3A22">
        <w:tc>
          <w:tcPr>
            <w:tcW w:w="4785" w:type="dxa"/>
          </w:tcPr>
          <w:p w14:paraId="518CC2F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Оценочная стоимость</w:t>
            </w:r>
            <w:r w:rsidRPr="00F93B93">
              <w:rPr>
                <w:rFonts w:eastAsia="Calibri" w:cs="Times New Roman"/>
                <w:sz w:val="22"/>
              </w:rPr>
              <w:t>, тыс. руб.</w:t>
            </w:r>
          </w:p>
        </w:tc>
        <w:tc>
          <w:tcPr>
            <w:tcW w:w="4786" w:type="dxa"/>
          </w:tcPr>
          <w:p w14:paraId="202181CA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</w:p>
        </w:tc>
      </w:tr>
      <w:tr w:rsidR="00F93B93" w:rsidRPr="00F93B93" w14:paraId="4A5009BF" w14:textId="77777777" w:rsidTr="001B3A22">
        <w:tc>
          <w:tcPr>
            <w:tcW w:w="4785" w:type="dxa"/>
          </w:tcPr>
          <w:p w14:paraId="11F6D5A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Предполагаемые условия привлечения инвестора</w:t>
            </w:r>
            <w:r w:rsidRPr="00F93B93">
              <w:rPr>
                <w:rFonts w:eastAsia="Calibri" w:cs="Times New Roman"/>
                <w:sz w:val="22"/>
              </w:rPr>
              <w:t xml:space="preserve"> (аренда/продажа)</w:t>
            </w:r>
          </w:p>
        </w:tc>
        <w:tc>
          <w:tcPr>
            <w:tcW w:w="4786" w:type="dxa"/>
          </w:tcPr>
          <w:p w14:paraId="456EE4E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Продажа, аренда</w:t>
            </w:r>
          </w:p>
        </w:tc>
      </w:tr>
      <w:tr w:rsidR="00F93B93" w:rsidRPr="00F93B93" w14:paraId="343443C1" w14:textId="77777777" w:rsidTr="001B3A22">
        <w:tc>
          <w:tcPr>
            <w:tcW w:w="4785" w:type="dxa"/>
          </w:tcPr>
          <w:p w14:paraId="7B92B51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Характеристика ранее размещенного объекта</w:t>
            </w:r>
            <w:r w:rsidRPr="00F93B93">
              <w:rPr>
                <w:rFonts w:eastAsia="Calibri" w:cs="Times New Roman"/>
                <w:sz w:val="22"/>
              </w:rPr>
              <w:t xml:space="preserve"> (вид деятельности)</w:t>
            </w:r>
          </w:p>
        </w:tc>
        <w:tc>
          <w:tcPr>
            <w:tcW w:w="4786" w:type="dxa"/>
          </w:tcPr>
          <w:p w14:paraId="4639D88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</w:p>
        </w:tc>
      </w:tr>
      <w:tr w:rsidR="00F93B93" w:rsidRPr="00F93B93" w14:paraId="0C98C61E" w14:textId="77777777" w:rsidTr="001B3A22">
        <w:tc>
          <w:tcPr>
            <w:tcW w:w="4785" w:type="dxa"/>
          </w:tcPr>
          <w:p w14:paraId="541809F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Возможные направления использования</w:t>
            </w:r>
          </w:p>
        </w:tc>
        <w:tc>
          <w:tcPr>
            <w:tcW w:w="4786" w:type="dxa"/>
          </w:tcPr>
          <w:p w14:paraId="39444F08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Для ТЭС</w:t>
            </w:r>
          </w:p>
        </w:tc>
      </w:tr>
      <w:tr w:rsidR="00F93B93" w:rsidRPr="00F93B93" w14:paraId="6735458B" w14:textId="77777777" w:rsidTr="001B3A22">
        <w:tc>
          <w:tcPr>
            <w:tcW w:w="9571" w:type="dxa"/>
            <w:gridSpan w:val="2"/>
          </w:tcPr>
          <w:p w14:paraId="5BF52911" w14:textId="77777777" w:rsidR="00F93B93" w:rsidRPr="00F93B93" w:rsidRDefault="00F93B93" w:rsidP="00F93B93">
            <w:pPr>
              <w:jc w:val="center"/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b/>
                <w:sz w:val="22"/>
              </w:rPr>
              <w:t>Инфраструктура</w:t>
            </w:r>
          </w:p>
        </w:tc>
      </w:tr>
      <w:tr w:rsidR="00F93B93" w:rsidRPr="00F93B93" w14:paraId="105BF3E2" w14:textId="77777777" w:rsidTr="001B3A22">
        <w:tc>
          <w:tcPr>
            <w:tcW w:w="4785" w:type="dxa"/>
          </w:tcPr>
          <w:p w14:paraId="01B9D392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Наличие газоснабжения на объекте (есть/нет)</w:t>
            </w:r>
          </w:p>
        </w:tc>
        <w:tc>
          <w:tcPr>
            <w:tcW w:w="4786" w:type="dxa"/>
          </w:tcPr>
          <w:p w14:paraId="50F634FF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 xml:space="preserve">Нет </w:t>
            </w:r>
          </w:p>
        </w:tc>
      </w:tr>
      <w:tr w:rsidR="00F93B93" w:rsidRPr="00F93B93" w14:paraId="5B94CCCB" w14:textId="77777777" w:rsidTr="001B3A22">
        <w:tc>
          <w:tcPr>
            <w:tcW w:w="4785" w:type="dxa"/>
          </w:tcPr>
          <w:p w14:paraId="32A7D608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Наличие водоотведения на объекте (есть/нет)</w:t>
            </w:r>
          </w:p>
        </w:tc>
        <w:tc>
          <w:tcPr>
            <w:tcW w:w="4786" w:type="dxa"/>
          </w:tcPr>
          <w:p w14:paraId="6BCABBD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Нет</w:t>
            </w:r>
          </w:p>
        </w:tc>
      </w:tr>
      <w:tr w:rsidR="00F93B93" w:rsidRPr="00F93B93" w14:paraId="1F15AD3E" w14:textId="77777777" w:rsidTr="001B3A22">
        <w:tc>
          <w:tcPr>
            <w:tcW w:w="4785" w:type="dxa"/>
          </w:tcPr>
          <w:p w14:paraId="76816FAB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Электроснабжение (есть/нет)</w:t>
            </w:r>
          </w:p>
        </w:tc>
        <w:tc>
          <w:tcPr>
            <w:tcW w:w="4786" w:type="dxa"/>
          </w:tcPr>
          <w:p w14:paraId="5EA5F0D9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Нет</w:t>
            </w:r>
          </w:p>
        </w:tc>
      </w:tr>
      <w:tr w:rsidR="00F93B93" w:rsidRPr="00F93B93" w14:paraId="327337B0" w14:textId="77777777" w:rsidTr="001B3A22">
        <w:tc>
          <w:tcPr>
            <w:tcW w:w="4785" w:type="dxa"/>
          </w:tcPr>
          <w:p w14:paraId="1DA3F96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Наличие отопления (тепловых сетей) (есть/нет)</w:t>
            </w:r>
          </w:p>
        </w:tc>
        <w:tc>
          <w:tcPr>
            <w:tcW w:w="4786" w:type="dxa"/>
          </w:tcPr>
          <w:p w14:paraId="36A35150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Нет</w:t>
            </w:r>
          </w:p>
        </w:tc>
      </w:tr>
      <w:tr w:rsidR="00F93B93" w:rsidRPr="00F93B93" w14:paraId="00F9FC12" w14:textId="77777777" w:rsidTr="001B3A22">
        <w:tc>
          <w:tcPr>
            <w:tcW w:w="9571" w:type="dxa"/>
            <w:gridSpan w:val="2"/>
          </w:tcPr>
          <w:p w14:paraId="092C3BAC" w14:textId="77777777" w:rsidR="00F93B93" w:rsidRPr="00F93B93" w:rsidRDefault="00F93B93" w:rsidP="00F93B93">
            <w:pPr>
              <w:jc w:val="center"/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b/>
                <w:sz w:val="24"/>
                <w:szCs w:val="24"/>
              </w:rPr>
              <w:lastRenderedPageBreak/>
              <w:t>Транспортное сообщение</w:t>
            </w:r>
          </w:p>
        </w:tc>
      </w:tr>
      <w:tr w:rsidR="00F93B93" w:rsidRPr="00F93B93" w14:paraId="6CD4E79C" w14:textId="77777777" w:rsidTr="001B3A22">
        <w:tc>
          <w:tcPr>
            <w:tcW w:w="4785" w:type="dxa"/>
          </w:tcPr>
          <w:p w14:paraId="1147F610" w14:textId="77777777" w:rsidR="00F93B93" w:rsidRPr="00F93B93" w:rsidRDefault="00F93B93" w:rsidP="00F93B93">
            <w:pPr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sz w:val="22"/>
              </w:rPr>
              <w:t>Удаленность от автомагистрали, км</w:t>
            </w:r>
          </w:p>
        </w:tc>
        <w:tc>
          <w:tcPr>
            <w:tcW w:w="4786" w:type="dxa"/>
          </w:tcPr>
          <w:p w14:paraId="10B78E25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 xml:space="preserve">7 км.  </w:t>
            </w:r>
          </w:p>
        </w:tc>
      </w:tr>
      <w:tr w:rsidR="00F93B93" w:rsidRPr="00F93B93" w14:paraId="353F96B7" w14:textId="77777777" w:rsidTr="001B3A22">
        <w:tc>
          <w:tcPr>
            <w:tcW w:w="4785" w:type="dxa"/>
          </w:tcPr>
          <w:p w14:paraId="3EC63CC7" w14:textId="77777777" w:rsidR="00F93B93" w:rsidRPr="00F93B93" w:rsidRDefault="00F93B93" w:rsidP="00F93B93">
            <w:pPr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sz w:val="22"/>
              </w:rPr>
              <w:t>Удаленность от железной дороги, км</w:t>
            </w:r>
          </w:p>
        </w:tc>
        <w:tc>
          <w:tcPr>
            <w:tcW w:w="4786" w:type="dxa"/>
          </w:tcPr>
          <w:p w14:paraId="56166C24" w14:textId="77777777" w:rsidR="00F93B93" w:rsidRPr="00F93B93" w:rsidRDefault="00F93B93" w:rsidP="00F93B93">
            <w:pPr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sz w:val="22"/>
              </w:rPr>
              <w:t xml:space="preserve">0,3 км.  </w:t>
            </w:r>
          </w:p>
        </w:tc>
      </w:tr>
      <w:tr w:rsidR="00F93B93" w:rsidRPr="00F93B93" w14:paraId="13BB756B" w14:textId="77777777" w:rsidTr="001B3A22">
        <w:tc>
          <w:tcPr>
            <w:tcW w:w="4785" w:type="dxa"/>
          </w:tcPr>
          <w:p w14:paraId="6385CB10" w14:textId="77777777" w:rsidR="00F93B93" w:rsidRPr="00F93B93" w:rsidRDefault="00F93B93" w:rsidP="00F93B93">
            <w:pPr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sz w:val="22"/>
              </w:rPr>
              <w:t>Расстояние до г. Саранск, км</w:t>
            </w:r>
          </w:p>
        </w:tc>
        <w:tc>
          <w:tcPr>
            <w:tcW w:w="4786" w:type="dxa"/>
          </w:tcPr>
          <w:p w14:paraId="1ECC03D3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106 км.</w:t>
            </w:r>
          </w:p>
        </w:tc>
      </w:tr>
      <w:tr w:rsidR="00F93B93" w:rsidRPr="00F93B93" w14:paraId="720E727F" w14:textId="77777777" w:rsidTr="001B3A22">
        <w:tc>
          <w:tcPr>
            <w:tcW w:w="4785" w:type="dxa"/>
          </w:tcPr>
          <w:p w14:paraId="19945374" w14:textId="77777777" w:rsidR="00F93B93" w:rsidRPr="00F93B93" w:rsidRDefault="00F93B93" w:rsidP="00F93B93">
            <w:pPr>
              <w:rPr>
                <w:rFonts w:eastAsia="Calibri" w:cs="Times New Roman"/>
                <w:szCs w:val="28"/>
              </w:rPr>
            </w:pPr>
            <w:r w:rsidRPr="00F93B93">
              <w:rPr>
                <w:rFonts w:eastAsia="Calibri" w:cs="Times New Roman"/>
                <w:sz w:val="22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786" w:type="dxa"/>
          </w:tcPr>
          <w:p w14:paraId="6A524ADA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5 км.</w:t>
            </w:r>
          </w:p>
        </w:tc>
      </w:tr>
      <w:tr w:rsidR="00F93B93" w:rsidRPr="00F93B93" w14:paraId="7A016149" w14:textId="77777777" w:rsidTr="001B3A22">
        <w:tc>
          <w:tcPr>
            <w:tcW w:w="9571" w:type="dxa"/>
            <w:gridSpan w:val="2"/>
          </w:tcPr>
          <w:p w14:paraId="2F4B6228" w14:textId="77777777" w:rsidR="00F93B93" w:rsidRPr="00F93B93" w:rsidRDefault="00F93B93" w:rsidP="00F93B9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93B93">
              <w:rPr>
                <w:rFonts w:eastAsia="Calibri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F93B93" w:rsidRPr="00F93B93" w14:paraId="2B922D8B" w14:textId="77777777" w:rsidTr="001B3A22">
        <w:tc>
          <w:tcPr>
            <w:tcW w:w="9571" w:type="dxa"/>
            <w:gridSpan w:val="2"/>
          </w:tcPr>
          <w:p w14:paraId="21FE15AC" w14:textId="77777777" w:rsidR="00F93B93" w:rsidRPr="00F93B93" w:rsidRDefault="00F93B93" w:rsidP="00F93B93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93B93">
              <w:rPr>
                <w:rFonts w:eastAsia="Calibri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F93B93" w:rsidRPr="00F93B93" w14:paraId="47C7A4B1" w14:textId="77777777" w:rsidTr="001B3A22">
        <w:tc>
          <w:tcPr>
            <w:tcW w:w="4785" w:type="dxa"/>
          </w:tcPr>
          <w:p w14:paraId="21EA00F8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r w:rsidRPr="00F93B93">
              <w:rPr>
                <w:rFonts w:eastAsia="Calibri" w:cs="Times New Roman"/>
                <w:sz w:val="22"/>
              </w:rPr>
              <w:t>(83453) 2 13 09</w:t>
            </w:r>
          </w:p>
        </w:tc>
        <w:tc>
          <w:tcPr>
            <w:tcW w:w="4786" w:type="dxa"/>
          </w:tcPr>
          <w:p w14:paraId="2933EAE9" w14:textId="77777777" w:rsidR="00F93B93" w:rsidRPr="00F93B93" w:rsidRDefault="00F93B93" w:rsidP="00F93B93">
            <w:pPr>
              <w:rPr>
                <w:rFonts w:eastAsia="Calibri" w:cs="Times New Roman"/>
                <w:sz w:val="22"/>
              </w:rPr>
            </w:pPr>
            <w:proofErr w:type="spellStart"/>
            <w:r w:rsidRPr="00F93B93">
              <w:rPr>
                <w:rFonts w:eastAsia="Calibri" w:cs="Times New Roman"/>
                <w:sz w:val="22"/>
              </w:rPr>
              <w:t>Радайкина</w:t>
            </w:r>
            <w:proofErr w:type="spellEnd"/>
            <w:r w:rsidRPr="00F93B93">
              <w:rPr>
                <w:rFonts w:eastAsia="Calibri" w:cs="Times New Roman"/>
                <w:sz w:val="22"/>
              </w:rPr>
              <w:t xml:space="preserve"> Екатерина Константиновна, начальник управления имущественных отношений</w:t>
            </w:r>
          </w:p>
        </w:tc>
      </w:tr>
    </w:tbl>
    <w:p w14:paraId="5105EF0B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6BB0638B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68E7B092" w14:textId="77777777" w:rsidR="00F93B93" w:rsidRPr="00F93B93" w:rsidRDefault="00F93B93" w:rsidP="00F93B93">
      <w:pPr>
        <w:spacing w:after="0" w:line="259" w:lineRule="auto"/>
        <w:ind w:left="-142"/>
        <w:rPr>
          <w:rFonts w:eastAsia="Calibri" w:cs="Times New Roman"/>
          <w:kern w:val="0"/>
          <w:szCs w:val="28"/>
          <w14:ligatures w14:val="none"/>
        </w:rPr>
      </w:pPr>
      <w:r w:rsidRPr="00F93B93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519EA22F" wp14:editId="4DC0B4A6">
            <wp:extent cx="2942425" cy="2552700"/>
            <wp:effectExtent l="0" t="0" r="0" b="0"/>
            <wp:docPr id="875966738" name="Рисунок 875966738" descr="C:\Users\Екатерина Радайкина\Downloads\2025-02-18_15-1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Радайкина\Downloads\2025-02-18_15-18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4" cy="25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B93">
        <w:rPr>
          <w:rFonts w:eastAsia="Calibri" w:cs="Times New Roman"/>
          <w:kern w:val="0"/>
          <w:szCs w:val="28"/>
          <w14:ligatures w14:val="none"/>
        </w:rPr>
        <w:t xml:space="preserve">   </w:t>
      </w:r>
      <w:r w:rsidRPr="00F93B93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74DF1A65" wp14:editId="2E048995">
            <wp:extent cx="2952750" cy="2503805"/>
            <wp:effectExtent l="0" t="0" r="0" b="0"/>
            <wp:docPr id="343110893" name="Рисунок 343110893" descr="C:\Users\Екатерина Радайкина\Downloads\2025-02-18_15-1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Радайкина\Downloads\2025-02-18_15-18-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48" cy="25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D298" w14:textId="77777777" w:rsidR="00F93B93" w:rsidRPr="00F93B93" w:rsidRDefault="00F93B93" w:rsidP="00F93B93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16D80830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ECC"/>
    <w:rsid w:val="006C06F2"/>
    <w:rsid w:val="006C0B77"/>
    <w:rsid w:val="008242FF"/>
    <w:rsid w:val="00870751"/>
    <w:rsid w:val="00922C48"/>
    <w:rsid w:val="00B915B7"/>
    <w:rsid w:val="00BD4ECC"/>
    <w:rsid w:val="00C75651"/>
    <w:rsid w:val="00EA59DF"/>
    <w:rsid w:val="00EE4070"/>
    <w:rsid w:val="00F12C76"/>
    <w:rsid w:val="00F9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6812E-66A2-4F45-B2A3-7C24CBF8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D4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E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4E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4E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4EC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4EC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4EC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4EC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E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4E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4E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4EC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D4EC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D4EC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D4EC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D4EC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D4EC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D4E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4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4EC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4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4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4EC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D4E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4E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4E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4EC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D4ECC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F93B9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2025-03-17T05:46:00Z</dcterms:created>
  <dcterms:modified xsi:type="dcterms:W3CDTF">2025-03-17T05:46:00Z</dcterms:modified>
</cp:coreProperties>
</file>